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EBFED" w14:textId="07412A27" w:rsidR="00D50E16" w:rsidRPr="008547A9" w:rsidRDefault="009B5E31" w:rsidP="009B5E31">
      <w:pPr>
        <w:jc w:val="center"/>
        <w:rPr>
          <w:b/>
          <w:bCs/>
          <w:sz w:val="24"/>
          <w:szCs w:val="24"/>
          <w:u w:val="single"/>
          <w:lang w:val="en-US"/>
        </w:rPr>
      </w:pPr>
      <w:r w:rsidRPr="008547A9">
        <w:rPr>
          <w:b/>
          <w:bCs/>
          <w:sz w:val="24"/>
          <w:szCs w:val="24"/>
          <w:u w:val="single"/>
          <w:lang w:val="en-US"/>
        </w:rPr>
        <w:t>Community Seniors Co-operative Limited</w:t>
      </w:r>
    </w:p>
    <w:p w14:paraId="5748323F" w14:textId="089D97C5" w:rsidR="009B5E31" w:rsidRPr="008547A9" w:rsidRDefault="009B5E31" w:rsidP="009B5E31">
      <w:pPr>
        <w:jc w:val="center"/>
        <w:rPr>
          <w:b/>
          <w:bCs/>
          <w:sz w:val="24"/>
          <w:szCs w:val="24"/>
          <w:u w:val="single"/>
          <w:lang w:val="en-US"/>
        </w:rPr>
      </w:pPr>
      <w:r w:rsidRPr="008547A9">
        <w:rPr>
          <w:b/>
          <w:bCs/>
          <w:sz w:val="24"/>
          <w:szCs w:val="24"/>
          <w:u w:val="single"/>
          <w:lang w:val="en-US"/>
        </w:rPr>
        <w:t>Annual General Meeting for the year ending December 31, 2023</w:t>
      </w:r>
    </w:p>
    <w:p w14:paraId="05FA3A2D" w14:textId="73824FA0" w:rsidR="009B5E31" w:rsidRPr="008547A9" w:rsidRDefault="009B5E31" w:rsidP="009B5E31">
      <w:pPr>
        <w:jc w:val="center"/>
        <w:rPr>
          <w:b/>
          <w:bCs/>
          <w:sz w:val="24"/>
          <w:szCs w:val="24"/>
          <w:lang w:val="en-US"/>
        </w:rPr>
      </w:pPr>
      <w:r w:rsidRPr="008547A9">
        <w:rPr>
          <w:b/>
          <w:bCs/>
          <w:sz w:val="24"/>
          <w:szCs w:val="24"/>
          <w:lang w:val="en-US"/>
        </w:rPr>
        <w:t>June 6, 202</w:t>
      </w:r>
      <w:r w:rsidR="00815AB8">
        <w:rPr>
          <w:b/>
          <w:bCs/>
          <w:sz w:val="24"/>
          <w:szCs w:val="24"/>
          <w:lang w:val="en-US"/>
        </w:rPr>
        <w:t>4</w:t>
      </w:r>
    </w:p>
    <w:p w14:paraId="4CFE06EA" w14:textId="39D328A1" w:rsidR="009B5E31" w:rsidRPr="008547A9" w:rsidRDefault="009B5E31" w:rsidP="009B5E31">
      <w:pPr>
        <w:jc w:val="center"/>
        <w:rPr>
          <w:b/>
          <w:bCs/>
          <w:sz w:val="24"/>
          <w:szCs w:val="24"/>
          <w:lang w:val="en-US"/>
        </w:rPr>
      </w:pPr>
      <w:r w:rsidRPr="008547A9">
        <w:rPr>
          <w:b/>
          <w:bCs/>
          <w:sz w:val="24"/>
          <w:szCs w:val="24"/>
          <w:lang w:val="en-US"/>
        </w:rPr>
        <w:t xml:space="preserve">O’Leary Town Complex, Community Room, 18 Community Street, </w:t>
      </w:r>
      <w:r w:rsidR="00B20CA4" w:rsidRPr="008547A9">
        <w:rPr>
          <w:b/>
          <w:bCs/>
          <w:sz w:val="24"/>
          <w:szCs w:val="24"/>
          <w:lang w:val="en-US"/>
        </w:rPr>
        <w:t>O’Leary</w:t>
      </w:r>
      <w:r w:rsidRPr="008547A9">
        <w:rPr>
          <w:b/>
          <w:bCs/>
          <w:sz w:val="24"/>
          <w:szCs w:val="24"/>
          <w:lang w:val="en-US"/>
        </w:rPr>
        <w:t>, PE</w:t>
      </w:r>
    </w:p>
    <w:p w14:paraId="5DB6F20F" w14:textId="77777777" w:rsidR="009B5E31" w:rsidRPr="008547A9" w:rsidRDefault="009B5E31" w:rsidP="009B5E31">
      <w:pPr>
        <w:jc w:val="center"/>
        <w:rPr>
          <w:b/>
          <w:bCs/>
          <w:sz w:val="24"/>
          <w:szCs w:val="24"/>
          <w:lang w:val="en-US"/>
        </w:rPr>
      </w:pPr>
    </w:p>
    <w:p w14:paraId="5CA572E4" w14:textId="3C88B08F" w:rsidR="009B5E31" w:rsidRPr="008547A9" w:rsidRDefault="009B5E31" w:rsidP="009B5E31">
      <w:pPr>
        <w:rPr>
          <w:sz w:val="24"/>
          <w:szCs w:val="24"/>
          <w:lang w:val="en-US"/>
        </w:rPr>
      </w:pPr>
      <w:r w:rsidRPr="008547A9">
        <w:rPr>
          <w:b/>
          <w:bCs/>
          <w:sz w:val="24"/>
          <w:szCs w:val="24"/>
          <w:lang w:val="en-US"/>
        </w:rPr>
        <w:t>Shareholders in Attendance in Person:</w:t>
      </w:r>
      <w:r w:rsidRPr="008547A9">
        <w:rPr>
          <w:sz w:val="24"/>
          <w:szCs w:val="24"/>
          <w:lang w:val="en-US"/>
        </w:rPr>
        <w:t xml:space="preserve">  Sally Lockhart, Orville Willis, Fran Lewis, Arthur Lewis, Bill Smith, Claretta MacWilliams, Ronnie MacWilliams, Marion MacDonald, Layton Shaw, Marvin MacDonald, Gayle Easter, Robert Lockhart, Jordan MacDonald, Eileen Martin, John Martin, Marilyn MacLean, Bethe Cameron, Rick Cameron, Ellen Locke, Judy MacIsaac, Christine Smallman, Jim Cook, Bruce Smallman, Ginny Bulger, B </w:t>
      </w:r>
      <w:proofErr w:type="spellStart"/>
      <w:r w:rsidR="00B20CA4" w:rsidRPr="008547A9">
        <w:rPr>
          <w:sz w:val="24"/>
          <w:szCs w:val="24"/>
          <w:lang w:val="en-US"/>
        </w:rPr>
        <w:t>Sentner</w:t>
      </w:r>
      <w:proofErr w:type="spellEnd"/>
      <w:r w:rsidR="00B20CA4" w:rsidRPr="008547A9">
        <w:rPr>
          <w:sz w:val="24"/>
          <w:szCs w:val="24"/>
          <w:lang w:val="en-US"/>
        </w:rPr>
        <w:t>, and</w:t>
      </w:r>
      <w:r w:rsidRPr="008547A9">
        <w:rPr>
          <w:sz w:val="24"/>
          <w:szCs w:val="24"/>
          <w:lang w:val="en-US"/>
        </w:rPr>
        <w:t xml:space="preserve"> Eva Rogerson.</w:t>
      </w:r>
    </w:p>
    <w:p w14:paraId="1E9A85C6" w14:textId="2B24241C" w:rsidR="009B5E31" w:rsidRPr="008547A9" w:rsidRDefault="009B5E31" w:rsidP="008547A9">
      <w:pPr>
        <w:rPr>
          <w:sz w:val="24"/>
          <w:szCs w:val="24"/>
          <w:lang w:val="en-US"/>
        </w:rPr>
      </w:pPr>
      <w:r w:rsidRPr="008547A9">
        <w:rPr>
          <w:b/>
          <w:bCs/>
          <w:sz w:val="24"/>
          <w:szCs w:val="24"/>
          <w:lang w:val="en-US"/>
        </w:rPr>
        <w:t xml:space="preserve">Shareholders in Attendance </w:t>
      </w:r>
      <w:r w:rsidR="00B20CA4" w:rsidRPr="008547A9">
        <w:rPr>
          <w:b/>
          <w:bCs/>
          <w:sz w:val="24"/>
          <w:szCs w:val="24"/>
          <w:lang w:val="en-US"/>
        </w:rPr>
        <w:t>via Zoom:</w:t>
      </w:r>
      <w:r w:rsidR="00B20CA4" w:rsidRPr="008547A9">
        <w:rPr>
          <w:sz w:val="24"/>
          <w:szCs w:val="24"/>
          <w:lang w:val="en-US"/>
        </w:rPr>
        <w:t xml:space="preserve">  Annie Gallant, Carol Livingston, Lucerne Rix, Lowell Tuplin, Maureen Doyle, Alma Phillips, Barb Rodgers, Kathleen MacAusland, Anne Lynch, Cecil Palmer, Norman Buchanan, Ansel Milligan, Debbie Phillips, Christine Gaudet, Leta McNaught, Mary Gamble, Theresa Bulger, Carl Gaudet, David Cush and Mitchell </w:t>
      </w:r>
      <w:proofErr w:type="spellStart"/>
      <w:r w:rsidR="00B20CA4" w:rsidRPr="008547A9">
        <w:rPr>
          <w:sz w:val="24"/>
          <w:szCs w:val="24"/>
          <w:lang w:val="en-US"/>
        </w:rPr>
        <w:t>MacAusland</w:t>
      </w:r>
      <w:proofErr w:type="spellEnd"/>
      <w:r w:rsidR="00B20CA4" w:rsidRPr="008547A9">
        <w:rPr>
          <w:sz w:val="24"/>
          <w:szCs w:val="24"/>
          <w:lang w:val="en-US"/>
        </w:rPr>
        <w:t>.</w:t>
      </w:r>
    </w:p>
    <w:p w14:paraId="79107576" w14:textId="248A0D95" w:rsidR="009B5E31" w:rsidRPr="008547A9" w:rsidRDefault="009B5E31" w:rsidP="008547A9">
      <w:pPr>
        <w:rPr>
          <w:sz w:val="24"/>
          <w:szCs w:val="24"/>
          <w:lang w:val="en-US"/>
        </w:rPr>
      </w:pPr>
      <w:r w:rsidRPr="008547A9">
        <w:rPr>
          <w:b/>
          <w:bCs/>
          <w:sz w:val="24"/>
          <w:szCs w:val="24"/>
          <w:lang w:val="en-US"/>
        </w:rPr>
        <w:t>Call to Order:</w:t>
      </w:r>
      <w:r w:rsidRPr="008547A9">
        <w:rPr>
          <w:sz w:val="24"/>
          <w:szCs w:val="24"/>
          <w:lang w:val="en-US"/>
        </w:rPr>
        <w:t xml:space="preserve">  Chairperson Sally Lockhart called the meeting to order at 6:30 pm.  Bill Smith, Secretary, confirmed that there were sufficient shareholders present to satisfy our requirement for 20.</w:t>
      </w:r>
    </w:p>
    <w:p w14:paraId="15410103" w14:textId="734AB185" w:rsidR="009B5E31" w:rsidRPr="008547A9" w:rsidRDefault="009B5E31" w:rsidP="008547A9">
      <w:pPr>
        <w:rPr>
          <w:b/>
          <w:bCs/>
          <w:sz w:val="24"/>
          <w:szCs w:val="24"/>
          <w:lang w:val="en-US"/>
        </w:rPr>
      </w:pPr>
      <w:r w:rsidRPr="008547A9">
        <w:rPr>
          <w:b/>
          <w:bCs/>
          <w:sz w:val="24"/>
          <w:szCs w:val="24"/>
          <w:lang w:val="en-US"/>
        </w:rPr>
        <w:t>Approval of Agenda:</w:t>
      </w:r>
      <w:r w:rsidR="008547A9">
        <w:rPr>
          <w:b/>
          <w:bCs/>
          <w:sz w:val="24"/>
          <w:szCs w:val="24"/>
          <w:lang w:val="en-US"/>
        </w:rPr>
        <w:t xml:space="preserve">  </w:t>
      </w:r>
      <w:r w:rsidRPr="008547A9">
        <w:rPr>
          <w:sz w:val="24"/>
          <w:szCs w:val="24"/>
          <w:lang w:val="en-US"/>
        </w:rPr>
        <w:t>Approval of the agenda was moved by Orville Willis and seconded by Jim Cook.  Motion carried.</w:t>
      </w:r>
    </w:p>
    <w:p w14:paraId="230D7CE1" w14:textId="1389408B" w:rsidR="009B5E31" w:rsidRPr="008547A9" w:rsidRDefault="009B5E31" w:rsidP="008547A9">
      <w:pPr>
        <w:rPr>
          <w:sz w:val="24"/>
          <w:szCs w:val="24"/>
          <w:lang w:val="en-US"/>
        </w:rPr>
      </w:pPr>
      <w:r w:rsidRPr="008547A9">
        <w:rPr>
          <w:b/>
          <w:bCs/>
          <w:sz w:val="24"/>
          <w:szCs w:val="24"/>
          <w:lang w:val="en-US"/>
        </w:rPr>
        <w:t>Minutes of the last shareholders meeting:</w:t>
      </w:r>
      <w:r w:rsidRPr="008547A9">
        <w:rPr>
          <w:sz w:val="24"/>
          <w:szCs w:val="24"/>
          <w:lang w:val="en-US"/>
        </w:rPr>
        <w:t xml:space="preserve">  Minutes of the previous AGM held June 5, </w:t>
      </w:r>
      <w:proofErr w:type="gramStart"/>
      <w:r w:rsidRPr="008547A9">
        <w:rPr>
          <w:sz w:val="24"/>
          <w:szCs w:val="24"/>
          <w:lang w:val="en-US"/>
        </w:rPr>
        <w:t>2023</w:t>
      </w:r>
      <w:proofErr w:type="gramEnd"/>
      <w:r w:rsidRPr="008547A9">
        <w:rPr>
          <w:sz w:val="24"/>
          <w:szCs w:val="24"/>
          <w:lang w:val="en-US"/>
        </w:rPr>
        <w:t xml:space="preserve"> were circulated in advance.  No questions were raised.  Eileen Conway-Martin </w:t>
      </w:r>
      <w:proofErr w:type="gramStart"/>
      <w:r w:rsidRPr="008547A9">
        <w:rPr>
          <w:sz w:val="24"/>
          <w:szCs w:val="24"/>
          <w:lang w:val="en-US"/>
        </w:rPr>
        <w:t>moved</w:t>
      </w:r>
      <w:proofErr w:type="gramEnd"/>
      <w:r w:rsidRPr="008547A9">
        <w:rPr>
          <w:sz w:val="24"/>
          <w:szCs w:val="24"/>
          <w:lang w:val="en-US"/>
        </w:rPr>
        <w:t xml:space="preserve"> and Ronnie MacWilliams seconded their acceptance.  Motion carried.</w:t>
      </w:r>
    </w:p>
    <w:p w14:paraId="5EC7F5B3" w14:textId="738DDC0A" w:rsidR="009B5E31" w:rsidRPr="008547A9" w:rsidRDefault="009B5E31" w:rsidP="009B5E31">
      <w:pPr>
        <w:rPr>
          <w:sz w:val="24"/>
          <w:szCs w:val="24"/>
          <w:lang w:val="en-US"/>
        </w:rPr>
      </w:pPr>
      <w:r w:rsidRPr="008547A9">
        <w:rPr>
          <w:b/>
          <w:bCs/>
          <w:sz w:val="24"/>
          <w:szCs w:val="24"/>
          <w:lang w:val="en-US"/>
        </w:rPr>
        <w:t>Business Arising from the Minutes:</w:t>
      </w:r>
      <w:r w:rsidRPr="008547A9">
        <w:rPr>
          <w:sz w:val="24"/>
          <w:szCs w:val="24"/>
          <w:lang w:val="en-US"/>
        </w:rPr>
        <w:t xml:space="preserve">  No business was raised from the last AGM.</w:t>
      </w:r>
    </w:p>
    <w:p w14:paraId="65AA560D" w14:textId="0B7D3F61" w:rsidR="009B5E31" w:rsidRPr="008547A9" w:rsidRDefault="009B5E31" w:rsidP="009B5E31">
      <w:pPr>
        <w:rPr>
          <w:sz w:val="24"/>
          <w:szCs w:val="24"/>
          <w:lang w:val="en-US"/>
        </w:rPr>
      </w:pPr>
      <w:r w:rsidRPr="008547A9">
        <w:rPr>
          <w:b/>
          <w:bCs/>
          <w:sz w:val="24"/>
          <w:szCs w:val="24"/>
          <w:lang w:val="en-US"/>
        </w:rPr>
        <w:t>New Business:</w:t>
      </w:r>
      <w:r w:rsidRPr="008547A9">
        <w:rPr>
          <w:sz w:val="24"/>
          <w:szCs w:val="24"/>
          <w:lang w:val="en-US"/>
        </w:rPr>
        <w:t xml:space="preserve">  The following Amendment (in bold print) was proposed to be added to the existing bylaws:</w:t>
      </w:r>
    </w:p>
    <w:p w14:paraId="7FDF3DD8" w14:textId="51F9529E" w:rsidR="009B5E31" w:rsidRPr="008547A9" w:rsidRDefault="009B5E31" w:rsidP="009B5E31">
      <w:pPr>
        <w:rPr>
          <w:sz w:val="24"/>
          <w:szCs w:val="24"/>
          <w:lang w:val="en-US"/>
        </w:rPr>
      </w:pPr>
      <w:r w:rsidRPr="008547A9">
        <w:rPr>
          <w:b/>
          <w:bCs/>
          <w:sz w:val="24"/>
          <w:szCs w:val="24"/>
          <w:lang w:val="en-US"/>
        </w:rPr>
        <w:t>“Each director shall serve a three (3) year term.  A director may be re-elected but may not serve more than two consecutive terms without a lapse of at least one year</w:t>
      </w:r>
      <w:r w:rsidR="00AF4921" w:rsidRPr="008547A9">
        <w:rPr>
          <w:b/>
          <w:bCs/>
          <w:sz w:val="24"/>
          <w:szCs w:val="24"/>
          <w:lang w:val="en-US"/>
        </w:rPr>
        <w:t>.”</w:t>
      </w:r>
      <w:r w:rsidR="00AF4921" w:rsidRPr="008547A9">
        <w:rPr>
          <w:sz w:val="24"/>
          <w:szCs w:val="24"/>
          <w:lang w:val="en-US"/>
        </w:rPr>
        <w:t xml:space="preserve">  If a vacancy occurs in the Board of Directors by reason of death or resignation or other cause, the vacancy so created shall be filled by appointment by the remaining directors until the date of the next annual meeting.  </w:t>
      </w:r>
    </w:p>
    <w:p w14:paraId="72801E90" w14:textId="77777777" w:rsidR="008547A9" w:rsidRDefault="00AF4921" w:rsidP="008547A9">
      <w:pPr>
        <w:rPr>
          <w:sz w:val="24"/>
          <w:szCs w:val="24"/>
          <w:lang w:val="en-US"/>
        </w:rPr>
      </w:pPr>
      <w:r w:rsidRPr="008547A9">
        <w:rPr>
          <w:sz w:val="24"/>
          <w:szCs w:val="24"/>
          <w:lang w:val="en-US"/>
        </w:rPr>
        <w:t>Approval of the above amendment was moved by Judy MacIsaac and seconded by June Easter.  Motion carried.</w:t>
      </w:r>
    </w:p>
    <w:p w14:paraId="3E3B8DC1" w14:textId="7488EC9A" w:rsidR="00AF4921" w:rsidRPr="008547A9" w:rsidRDefault="00AF4921" w:rsidP="008547A9">
      <w:pPr>
        <w:rPr>
          <w:sz w:val="24"/>
          <w:szCs w:val="24"/>
          <w:lang w:val="en-US"/>
        </w:rPr>
      </w:pPr>
      <w:r w:rsidRPr="008547A9">
        <w:rPr>
          <w:b/>
          <w:bCs/>
          <w:sz w:val="24"/>
          <w:szCs w:val="24"/>
          <w:lang w:val="en-US"/>
        </w:rPr>
        <w:t>Financial Statement for the Year Ended December 2023:</w:t>
      </w:r>
      <w:r w:rsidRPr="008547A9">
        <w:rPr>
          <w:sz w:val="24"/>
          <w:szCs w:val="24"/>
          <w:lang w:val="en-US"/>
        </w:rPr>
        <w:t xml:space="preserve">  Treasurer Mike Adams reviewed the financial statement</w:t>
      </w:r>
      <w:r w:rsidR="008547A9">
        <w:rPr>
          <w:sz w:val="24"/>
          <w:szCs w:val="24"/>
          <w:lang w:val="en-US"/>
        </w:rPr>
        <w:t>s</w:t>
      </w:r>
      <w:r w:rsidRPr="008547A9">
        <w:rPr>
          <w:sz w:val="24"/>
          <w:szCs w:val="24"/>
          <w:lang w:val="en-US"/>
        </w:rPr>
        <w:t xml:space="preserve"> in detail and entertained questions.  Acceptance of the audited statement </w:t>
      </w:r>
      <w:r w:rsidR="00B20CA4" w:rsidRPr="008547A9">
        <w:rPr>
          <w:sz w:val="24"/>
          <w:szCs w:val="24"/>
          <w:lang w:val="en-US"/>
        </w:rPr>
        <w:t>was</w:t>
      </w:r>
      <w:r w:rsidRPr="008547A9">
        <w:rPr>
          <w:sz w:val="24"/>
          <w:szCs w:val="24"/>
          <w:lang w:val="en-US"/>
        </w:rPr>
        <w:t xml:space="preserve"> moved by Claretta MacWilliams and Seconded by Bruce Smallman.  Motion carried.</w:t>
      </w:r>
    </w:p>
    <w:p w14:paraId="69223152" w14:textId="3C0F8728" w:rsidR="00ED40B2" w:rsidRPr="008547A9" w:rsidRDefault="00AF4921" w:rsidP="008547A9">
      <w:pPr>
        <w:rPr>
          <w:b/>
          <w:bCs/>
          <w:sz w:val="24"/>
          <w:szCs w:val="24"/>
          <w:lang w:val="en-US"/>
        </w:rPr>
      </w:pPr>
      <w:r w:rsidRPr="008547A9">
        <w:rPr>
          <w:b/>
          <w:bCs/>
          <w:sz w:val="24"/>
          <w:szCs w:val="24"/>
          <w:lang w:val="en-US"/>
        </w:rPr>
        <w:lastRenderedPageBreak/>
        <w:t>Appointment of Auditors for 2024 fiscal year:</w:t>
      </w:r>
      <w:r w:rsidR="008547A9">
        <w:rPr>
          <w:b/>
          <w:bCs/>
          <w:sz w:val="24"/>
          <w:szCs w:val="24"/>
          <w:lang w:val="en-US"/>
        </w:rPr>
        <w:t xml:space="preserve">  </w:t>
      </w:r>
      <w:r w:rsidRPr="008547A9">
        <w:rPr>
          <w:sz w:val="24"/>
          <w:szCs w:val="24"/>
          <w:lang w:val="en-US"/>
        </w:rPr>
        <w:t xml:space="preserve">Mike Adams recommended we continue to engage Bradley Handrahan as our auditors for fiscal year 2024. A motion was made </w:t>
      </w:r>
      <w:r w:rsidR="00B20CA4" w:rsidRPr="008547A9">
        <w:rPr>
          <w:sz w:val="24"/>
          <w:szCs w:val="24"/>
          <w:lang w:val="en-US"/>
        </w:rPr>
        <w:t>by Ronnie</w:t>
      </w:r>
      <w:r w:rsidRPr="008547A9">
        <w:rPr>
          <w:sz w:val="24"/>
          <w:szCs w:val="24"/>
          <w:lang w:val="en-US"/>
        </w:rPr>
        <w:t xml:space="preserve"> MacWilliams and seconded by Jim Cook that Bradley Handrahan be engaged as our auditors for fiscal year ending December 2024.</w:t>
      </w:r>
      <w:r w:rsidR="008547A9">
        <w:rPr>
          <w:sz w:val="24"/>
          <w:szCs w:val="24"/>
          <w:lang w:val="en-US"/>
        </w:rPr>
        <w:t xml:space="preserve">  Motion carried.</w:t>
      </w:r>
    </w:p>
    <w:p w14:paraId="0CCAE51F" w14:textId="7926A779" w:rsidR="00ED40B2" w:rsidRPr="008547A9" w:rsidRDefault="00ED40B2" w:rsidP="009B5E31">
      <w:pPr>
        <w:rPr>
          <w:sz w:val="24"/>
          <w:szCs w:val="24"/>
          <w:lang w:val="en-US"/>
        </w:rPr>
      </w:pPr>
      <w:r w:rsidRPr="008547A9">
        <w:rPr>
          <w:b/>
          <w:bCs/>
          <w:sz w:val="24"/>
          <w:szCs w:val="24"/>
          <w:lang w:val="en-US"/>
        </w:rPr>
        <w:t>Presentation to those retiring from the Board:</w:t>
      </w:r>
      <w:r w:rsidRPr="008547A9">
        <w:rPr>
          <w:sz w:val="24"/>
          <w:szCs w:val="24"/>
          <w:lang w:val="en-US"/>
        </w:rPr>
        <w:t xml:space="preserve">  Chairperson Sally Lockhart made presentations to the following directors who are retiring from the board.  She acknowledged each </w:t>
      </w:r>
      <w:r w:rsidR="00B20CA4" w:rsidRPr="008547A9">
        <w:rPr>
          <w:sz w:val="24"/>
          <w:szCs w:val="24"/>
          <w:lang w:val="en-US"/>
        </w:rPr>
        <w:t>person’s</w:t>
      </w:r>
      <w:r w:rsidRPr="008547A9">
        <w:rPr>
          <w:sz w:val="24"/>
          <w:szCs w:val="24"/>
          <w:lang w:val="en-US"/>
        </w:rPr>
        <w:t xml:space="preserve"> efforts over the years and presented them with a Certificate of Appreciation:</w:t>
      </w:r>
    </w:p>
    <w:p w14:paraId="5F7D1C62" w14:textId="77DD4857" w:rsidR="00ED40B2" w:rsidRPr="008547A9" w:rsidRDefault="00ED40B2" w:rsidP="009B5E31">
      <w:pPr>
        <w:rPr>
          <w:sz w:val="24"/>
          <w:szCs w:val="24"/>
          <w:lang w:val="en-US"/>
        </w:rPr>
      </w:pPr>
      <w:r w:rsidRPr="008547A9">
        <w:rPr>
          <w:sz w:val="24"/>
          <w:szCs w:val="24"/>
          <w:lang w:val="en-US"/>
        </w:rPr>
        <w:t xml:space="preserve">     Ronnie MacWilliams</w:t>
      </w:r>
    </w:p>
    <w:p w14:paraId="03022DC7" w14:textId="10CF4C08" w:rsidR="00ED40B2" w:rsidRPr="008547A9" w:rsidRDefault="00ED40B2" w:rsidP="009B5E31">
      <w:pPr>
        <w:rPr>
          <w:sz w:val="24"/>
          <w:szCs w:val="24"/>
          <w:lang w:val="en-US"/>
        </w:rPr>
      </w:pPr>
      <w:r w:rsidRPr="008547A9">
        <w:rPr>
          <w:sz w:val="24"/>
          <w:szCs w:val="24"/>
          <w:lang w:val="en-US"/>
        </w:rPr>
        <w:t xml:space="preserve">     Bruce Smallman</w:t>
      </w:r>
    </w:p>
    <w:p w14:paraId="6FA98C9A" w14:textId="618A38BF" w:rsidR="00ED40B2" w:rsidRPr="008547A9" w:rsidRDefault="00ED40B2" w:rsidP="009B5E31">
      <w:pPr>
        <w:rPr>
          <w:sz w:val="24"/>
          <w:szCs w:val="24"/>
          <w:lang w:val="en-US"/>
        </w:rPr>
      </w:pPr>
      <w:r w:rsidRPr="008547A9">
        <w:rPr>
          <w:sz w:val="24"/>
          <w:szCs w:val="24"/>
          <w:lang w:val="en-US"/>
        </w:rPr>
        <w:t xml:space="preserve">     Rick Cameron</w:t>
      </w:r>
    </w:p>
    <w:p w14:paraId="0B78BE8C" w14:textId="5367C9B4" w:rsidR="00ED40B2" w:rsidRPr="008547A9" w:rsidRDefault="00ED40B2" w:rsidP="009B5E31">
      <w:pPr>
        <w:rPr>
          <w:sz w:val="24"/>
          <w:szCs w:val="24"/>
          <w:lang w:val="en-US"/>
        </w:rPr>
      </w:pPr>
      <w:r w:rsidRPr="008547A9">
        <w:rPr>
          <w:sz w:val="24"/>
          <w:szCs w:val="24"/>
          <w:lang w:val="en-US"/>
        </w:rPr>
        <w:t xml:space="preserve">     John Martin</w:t>
      </w:r>
    </w:p>
    <w:p w14:paraId="31A8F7C3" w14:textId="3AC0D7D5" w:rsidR="00ED40B2" w:rsidRPr="008547A9" w:rsidRDefault="00ED40B2" w:rsidP="008547A9">
      <w:pPr>
        <w:rPr>
          <w:sz w:val="24"/>
          <w:szCs w:val="24"/>
          <w:lang w:val="en-US"/>
        </w:rPr>
      </w:pPr>
      <w:r w:rsidRPr="008547A9">
        <w:rPr>
          <w:sz w:val="24"/>
          <w:szCs w:val="24"/>
          <w:lang w:val="en-US"/>
        </w:rPr>
        <w:t xml:space="preserve">     Judy MacIsaac (ex officio town representative)</w:t>
      </w:r>
    </w:p>
    <w:p w14:paraId="38CACFCE" w14:textId="415F0A61" w:rsidR="00ED40B2" w:rsidRPr="008547A9" w:rsidRDefault="00ED40B2" w:rsidP="009B5E31">
      <w:pPr>
        <w:rPr>
          <w:sz w:val="24"/>
          <w:szCs w:val="24"/>
          <w:lang w:val="en-US"/>
        </w:rPr>
      </w:pPr>
      <w:r w:rsidRPr="008547A9">
        <w:rPr>
          <w:b/>
          <w:bCs/>
          <w:sz w:val="24"/>
          <w:szCs w:val="24"/>
          <w:lang w:val="en-US"/>
        </w:rPr>
        <w:t>Nominating Committee Report:</w:t>
      </w:r>
      <w:r w:rsidRPr="008547A9">
        <w:rPr>
          <w:sz w:val="24"/>
          <w:szCs w:val="24"/>
          <w:lang w:val="en-US"/>
        </w:rPr>
        <w:t xml:space="preserve">  On behalf of the nominating committee, retiring </w:t>
      </w:r>
      <w:proofErr w:type="gramStart"/>
      <w:r w:rsidRPr="008547A9">
        <w:rPr>
          <w:sz w:val="24"/>
          <w:szCs w:val="24"/>
          <w:lang w:val="en-US"/>
        </w:rPr>
        <w:t>vice president</w:t>
      </w:r>
      <w:proofErr w:type="gramEnd"/>
      <w:r w:rsidRPr="008547A9">
        <w:rPr>
          <w:sz w:val="24"/>
          <w:szCs w:val="24"/>
          <w:lang w:val="en-US"/>
        </w:rPr>
        <w:t xml:space="preserve"> Ronnie MacWilliams presented the following slate of directors:</w:t>
      </w:r>
    </w:p>
    <w:p w14:paraId="2DA31A6D" w14:textId="712EC81B" w:rsidR="00ED40B2" w:rsidRPr="008547A9" w:rsidRDefault="00ED40B2" w:rsidP="00ED40B2">
      <w:pPr>
        <w:rPr>
          <w:sz w:val="24"/>
          <w:szCs w:val="24"/>
          <w:lang w:val="en-US"/>
        </w:rPr>
      </w:pPr>
      <w:r w:rsidRPr="008547A9">
        <w:rPr>
          <w:sz w:val="24"/>
          <w:szCs w:val="24"/>
          <w:lang w:val="en-US"/>
        </w:rPr>
        <w:t xml:space="preserve"> Returning Directors – </w:t>
      </w:r>
      <w:r w:rsidR="008547A9">
        <w:rPr>
          <w:sz w:val="24"/>
          <w:szCs w:val="24"/>
          <w:lang w:val="en-US"/>
        </w:rPr>
        <w:t xml:space="preserve">  </w:t>
      </w:r>
      <w:r w:rsidRPr="008547A9">
        <w:rPr>
          <w:sz w:val="24"/>
          <w:szCs w:val="24"/>
          <w:lang w:val="en-US"/>
        </w:rPr>
        <w:t>1 year – Mike Adam</w:t>
      </w:r>
      <w:r w:rsidR="008547A9">
        <w:rPr>
          <w:sz w:val="24"/>
          <w:szCs w:val="24"/>
          <w:lang w:val="en-US"/>
        </w:rPr>
        <w:t>s</w:t>
      </w:r>
      <w:r w:rsidRPr="008547A9">
        <w:rPr>
          <w:sz w:val="24"/>
          <w:szCs w:val="24"/>
          <w:lang w:val="en-US"/>
        </w:rPr>
        <w:t>, Sally Lockhart, and Fran Lewis</w:t>
      </w:r>
    </w:p>
    <w:p w14:paraId="7F4D5868" w14:textId="0A19E376" w:rsidR="00ED40B2" w:rsidRPr="008547A9" w:rsidRDefault="00ED40B2" w:rsidP="00ED40B2">
      <w:pPr>
        <w:rPr>
          <w:sz w:val="24"/>
          <w:szCs w:val="24"/>
          <w:lang w:val="en-US"/>
        </w:rPr>
      </w:pPr>
      <w:r w:rsidRPr="008547A9">
        <w:rPr>
          <w:sz w:val="24"/>
          <w:szCs w:val="24"/>
          <w:lang w:val="en-US"/>
        </w:rPr>
        <w:t xml:space="preserve">                                          2 years – June Easter and Bill Smith</w:t>
      </w:r>
    </w:p>
    <w:p w14:paraId="5DD68AF1" w14:textId="0B4F02E5" w:rsidR="00ED40B2" w:rsidRPr="008547A9" w:rsidRDefault="00ED40B2" w:rsidP="00ED40B2">
      <w:pPr>
        <w:rPr>
          <w:sz w:val="24"/>
          <w:szCs w:val="24"/>
          <w:lang w:val="en-US"/>
        </w:rPr>
      </w:pPr>
      <w:r w:rsidRPr="008547A9">
        <w:rPr>
          <w:sz w:val="24"/>
          <w:szCs w:val="24"/>
          <w:lang w:val="en-US"/>
        </w:rPr>
        <w:t xml:space="preserve">  </w:t>
      </w:r>
      <w:r w:rsidR="008547A9">
        <w:rPr>
          <w:sz w:val="24"/>
          <w:szCs w:val="24"/>
          <w:lang w:val="en-US"/>
        </w:rPr>
        <w:t>New directors:</w:t>
      </w:r>
      <w:r w:rsidRPr="008547A9">
        <w:rPr>
          <w:sz w:val="24"/>
          <w:szCs w:val="24"/>
          <w:lang w:val="en-US"/>
        </w:rPr>
        <w:t xml:space="preserve">              3 years – Ginny Bulger, Jim Cook, Karen Milligan and Della</w:t>
      </w:r>
      <w:r w:rsidR="008547A9">
        <w:rPr>
          <w:sz w:val="24"/>
          <w:szCs w:val="24"/>
          <w:lang w:val="en-US"/>
        </w:rPr>
        <w:t xml:space="preserve"> </w:t>
      </w:r>
      <w:r w:rsidRPr="008547A9">
        <w:rPr>
          <w:sz w:val="24"/>
          <w:szCs w:val="24"/>
          <w:lang w:val="en-US"/>
        </w:rPr>
        <w:t>Sweet.</w:t>
      </w:r>
    </w:p>
    <w:p w14:paraId="4A2D6D88" w14:textId="2ABFA780" w:rsidR="00ED40B2" w:rsidRPr="008547A9" w:rsidRDefault="00ED40B2" w:rsidP="008547A9">
      <w:pPr>
        <w:rPr>
          <w:sz w:val="24"/>
          <w:szCs w:val="24"/>
          <w:lang w:val="en-US"/>
        </w:rPr>
      </w:pPr>
      <w:r w:rsidRPr="008547A9">
        <w:rPr>
          <w:sz w:val="24"/>
          <w:szCs w:val="24"/>
          <w:lang w:val="en-US"/>
        </w:rPr>
        <w:t xml:space="preserve">Ronnie asked for further nominations from the floor.  No new names were </w:t>
      </w:r>
      <w:proofErr w:type="gramStart"/>
      <w:r w:rsidRPr="008547A9">
        <w:rPr>
          <w:sz w:val="24"/>
          <w:szCs w:val="24"/>
          <w:lang w:val="en-US"/>
        </w:rPr>
        <w:t>presented</w:t>
      </w:r>
      <w:proofErr w:type="gramEnd"/>
      <w:r w:rsidRPr="008547A9">
        <w:rPr>
          <w:sz w:val="24"/>
          <w:szCs w:val="24"/>
          <w:lang w:val="en-US"/>
        </w:rPr>
        <w:t xml:space="preserve"> and Ronnie MacWilliams moved and Marv</w:t>
      </w:r>
      <w:r w:rsidR="008547A9">
        <w:rPr>
          <w:sz w:val="24"/>
          <w:szCs w:val="24"/>
          <w:lang w:val="en-US"/>
        </w:rPr>
        <w:t>i</w:t>
      </w:r>
      <w:r w:rsidRPr="008547A9">
        <w:rPr>
          <w:sz w:val="24"/>
          <w:szCs w:val="24"/>
          <w:lang w:val="en-US"/>
        </w:rPr>
        <w:t>n MacDonald seconded the proposed slate of new directors.  Motion carried.</w:t>
      </w:r>
    </w:p>
    <w:p w14:paraId="150459B3" w14:textId="58C41863" w:rsidR="008677AD" w:rsidRPr="008547A9" w:rsidRDefault="008677AD" w:rsidP="00ED40B2">
      <w:pPr>
        <w:rPr>
          <w:sz w:val="24"/>
          <w:szCs w:val="24"/>
          <w:lang w:val="en-US"/>
        </w:rPr>
      </w:pPr>
      <w:r w:rsidRPr="008547A9">
        <w:rPr>
          <w:sz w:val="24"/>
          <w:szCs w:val="24"/>
          <w:lang w:val="en-US"/>
        </w:rPr>
        <w:t>Project Update:  Chairperson Sally presented a</w:t>
      </w:r>
      <w:r w:rsidR="008547A9">
        <w:rPr>
          <w:sz w:val="24"/>
          <w:szCs w:val="24"/>
          <w:lang w:val="en-US"/>
        </w:rPr>
        <w:t xml:space="preserve"> PowerPoint</w:t>
      </w:r>
      <w:r w:rsidRPr="008547A9">
        <w:rPr>
          <w:sz w:val="24"/>
          <w:szCs w:val="24"/>
          <w:lang w:val="en-US"/>
        </w:rPr>
        <w:t xml:space="preserve"> update on The Willows project and entertained questions from the floor.  She acknowledged the strong efforts of Ronnie and Claretta MacWilliams in their fundraising efforts.  She also reviewed the names of the five “houses” within The Willows as well as the sunrooms attached to each “house”.</w:t>
      </w:r>
    </w:p>
    <w:p w14:paraId="5C3DD74B" w14:textId="717B4924" w:rsidR="008677AD" w:rsidRPr="008547A9" w:rsidRDefault="008677AD" w:rsidP="00ED40B2">
      <w:pPr>
        <w:rPr>
          <w:sz w:val="24"/>
          <w:szCs w:val="24"/>
          <w:lang w:val="en-US"/>
        </w:rPr>
      </w:pPr>
      <w:r w:rsidRPr="008547A9">
        <w:rPr>
          <w:sz w:val="24"/>
          <w:szCs w:val="24"/>
          <w:lang w:val="en-US"/>
        </w:rPr>
        <w:t>The chairperson also reintroduced the General Manager of The Willows, Julie Millett</w:t>
      </w:r>
      <w:r w:rsidR="008547A9">
        <w:rPr>
          <w:sz w:val="24"/>
          <w:szCs w:val="24"/>
          <w:lang w:val="en-US"/>
        </w:rPr>
        <w:t xml:space="preserve"> </w:t>
      </w:r>
      <w:r w:rsidRPr="008547A9">
        <w:rPr>
          <w:sz w:val="24"/>
          <w:szCs w:val="24"/>
          <w:lang w:val="en-US"/>
        </w:rPr>
        <w:t xml:space="preserve">Kennedy, and acknowledged her efforts since she came on board just over one year ago.  Representatives from the floor also recognized the efforts put in by Sally Lockhart over the years she has been involved in making this project a reality as well as the </w:t>
      </w:r>
      <w:r w:rsidR="00B20CA4" w:rsidRPr="008547A9">
        <w:rPr>
          <w:sz w:val="24"/>
          <w:szCs w:val="24"/>
          <w:lang w:val="en-US"/>
        </w:rPr>
        <w:t>long-term</w:t>
      </w:r>
      <w:r w:rsidRPr="008547A9">
        <w:rPr>
          <w:sz w:val="24"/>
          <w:szCs w:val="24"/>
          <w:lang w:val="en-US"/>
        </w:rPr>
        <w:t xml:space="preserve"> efforts of Fran Lewis.</w:t>
      </w:r>
    </w:p>
    <w:p w14:paraId="61317631" w14:textId="24C2DD53" w:rsidR="00AF4921" w:rsidRDefault="008677AD" w:rsidP="008547A9">
      <w:pPr>
        <w:rPr>
          <w:sz w:val="24"/>
          <w:szCs w:val="24"/>
          <w:lang w:val="en-US"/>
        </w:rPr>
      </w:pPr>
      <w:r w:rsidRPr="008547A9">
        <w:rPr>
          <w:sz w:val="24"/>
          <w:szCs w:val="24"/>
          <w:lang w:val="en-US"/>
        </w:rPr>
        <w:t>Motion to Adjourn:  Ronnie MacWilliams moved adjournment of the meeting at 7:37 pm</w:t>
      </w:r>
      <w:r w:rsidR="008547A9">
        <w:rPr>
          <w:sz w:val="24"/>
          <w:szCs w:val="24"/>
          <w:lang w:val="en-US"/>
        </w:rPr>
        <w:t>.</w:t>
      </w:r>
    </w:p>
    <w:p w14:paraId="42A19D99" w14:textId="77777777" w:rsidR="00133396" w:rsidRDefault="00133396" w:rsidP="008547A9">
      <w:pPr>
        <w:rPr>
          <w:sz w:val="24"/>
          <w:szCs w:val="24"/>
          <w:lang w:val="en-US"/>
        </w:rPr>
      </w:pPr>
    </w:p>
    <w:p w14:paraId="0BBB6DAD" w14:textId="77777777" w:rsidR="00133396" w:rsidRDefault="00133396" w:rsidP="008547A9">
      <w:pPr>
        <w:rPr>
          <w:sz w:val="24"/>
          <w:szCs w:val="24"/>
          <w:lang w:val="en-US"/>
        </w:rPr>
      </w:pPr>
    </w:p>
    <w:p w14:paraId="520ACEB6" w14:textId="12B6CB65" w:rsidR="00133396" w:rsidRDefault="00133396" w:rsidP="008547A9">
      <w:pPr>
        <w:rPr>
          <w:sz w:val="24"/>
          <w:szCs w:val="24"/>
          <w:lang w:val="en-US"/>
        </w:rPr>
      </w:pPr>
      <w:r>
        <w:rPr>
          <w:sz w:val="24"/>
          <w:szCs w:val="24"/>
          <w:lang w:val="en-US"/>
        </w:rPr>
        <w:t>__________________________</w:t>
      </w:r>
      <w:r>
        <w:rPr>
          <w:sz w:val="24"/>
          <w:szCs w:val="24"/>
          <w:lang w:val="en-US"/>
        </w:rPr>
        <w:tab/>
      </w:r>
      <w:r>
        <w:rPr>
          <w:sz w:val="24"/>
          <w:szCs w:val="24"/>
          <w:lang w:val="en-US"/>
        </w:rPr>
        <w:tab/>
      </w:r>
      <w:r>
        <w:rPr>
          <w:sz w:val="24"/>
          <w:szCs w:val="24"/>
          <w:lang w:val="en-US"/>
        </w:rPr>
        <w:tab/>
        <w:t>____________________________</w:t>
      </w:r>
    </w:p>
    <w:p w14:paraId="2F2A91E0" w14:textId="2020EA94" w:rsidR="00133396" w:rsidRPr="008547A9" w:rsidRDefault="00133396" w:rsidP="008547A9">
      <w:pPr>
        <w:rPr>
          <w:sz w:val="24"/>
          <w:szCs w:val="24"/>
          <w:lang w:val="en-US"/>
        </w:rPr>
      </w:pPr>
      <w:r>
        <w:rPr>
          <w:sz w:val="24"/>
          <w:szCs w:val="24"/>
          <w:lang w:val="en-US"/>
        </w:rPr>
        <w:t>Sally Lockhart, Chair</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Bill Smith, Secretary</w:t>
      </w:r>
    </w:p>
    <w:sectPr w:rsidR="00133396" w:rsidRPr="008547A9" w:rsidSect="00133396">
      <w:footerReference w:type="even" r:id="rId8"/>
      <w:footerReference w:type="default" r:id="rId9"/>
      <w:pgSz w:w="12240" w:h="15840"/>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C8312" w14:textId="77777777" w:rsidR="0023238B" w:rsidRDefault="0023238B" w:rsidP="00133396">
      <w:pPr>
        <w:spacing w:after="0" w:line="240" w:lineRule="auto"/>
      </w:pPr>
      <w:r>
        <w:separator/>
      </w:r>
    </w:p>
  </w:endnote>
  <w:endnote w:type="continuationSeparator" w:id="0">
    <w:p w14:paraId="55CB0561" w14:textId="77777777" w:rsidR="0023238B" w:rsidRDefault="0023238B" w:rsidP="00133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44815447"/>
      <w:docPartObj>
        <w:docPartGallery w:val="Page Numbers (Bottom of Page)"/>
        <w:docPartUnique/>
      </w:docPartObj>
    </w:sdtPr>
    <w:sdtContent>
      <w:p w14:paraId="7093CFD1" w14:textId="7FC2BC90" w:rsidR="00133396" w:rsidRDefault="00133396" w:rsidP="00DB56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9DD83" w14:textId="77777777" w:rsidR="00133396" w:rsidRDefault="00133396" w:rsidP="001333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36544"/>
      <w:docPartObj>
        <w:docPartGallery w:val="Page Numbers (Bottom of Page)"/>
        <w:docPartUnique/>
      </w:docPartObj>
    </w:sdtPr>
    <w:sdtContent>
      <w:p w14:paraId="51AD5D23" w14:textId="1B6A1B75" w:rsidR="00133396" w:rsidRDefault="00133396" w:rsidP="00DB56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EF62C8" w14:textId="77777777" w:rsidR="00133396" w:rsidRDefault="00133396" w:rsidP="001333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1A671" w14:textId="77777777" w:rsidR="0023238B" w:rsidRDefault="0023238B" w:rsidP="00133396">
      <w:pPr>
        <w:spacing w:after="0" w:line="240" w:lineRule="auto"/>
      </w:pPr>
      <w:r>
        <w:separator/>
      </w:r>
    </w:p>
  </w:footnote>
  <w:footnote w:type="continuationSeparator" w:id="0">
    <w:p w14:paraId="152E2E67" w14:textId="77777777" w:rsidR="0023238B" w:rsidRDefault="0023238B" w:rsidP="00133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31E38"/>
    <w:multiLevelType w:val="hybridMultilevel"/>
    <w:tmpl w:val="3BEAE2D8"/>
    <w:lvl w:ilvl="0" w:tplc="C0ECB4B6">
      <w:numFmt w:val="bullet"/>
      <w:lvlText w:val="-"/>
      <w:lvlJc w:val="left"/>
      <w:pPr>
        <w:ind w:left="3840" w:hanging="360"/>
      </w:pPr>
      <w:rPr>
        <w:rFonts w:ascii="Calibri" w:eastAsiaTheme="minorHAnsi" w:hAnsi="Calibri" w:cs="Calibri" w:hint="default"/>
      </w:rPr>
    </w:lvl>
    <w:lvl w:ilvl="1" w:tplc="10090003" w:tentative="1">
      <w:start w:val="1"/>
      <w:numFmt w:val="bullet"/>
      <w:lvlText w:val="o"/>
      <w:lvlJc w:val="left"/>
      <w:pPr>
        <w:ind w:left="4560" w:hanging="360"/>
      </w:pPr>
      <w:rPr>
        <w:rFonts w:ascii="Courier New" w:hAnsi="Courier New" w:cs="Courier New" w:hint="default"/>
      </w:rPr>
    </w:lvl>
    <w:lvl w:ilvl="2" w:tplc="10090005" w:tentative="1">
      <w:start w:val="1"/>
      <w:numFmt w:val="bullet"/>
      <w:lvlText w:val=""/>
      <w:lvlJc w:val="left"/>
      <w:pPr>
        <w:ind w:left="5280" w:hanging="360"/>
      </w:pPr>
      <w:rPr>
        <w:rFonts w:ascii="Wingdings" w:hAnsi="Wingdings" w:hint="default"/>
      </w:rPr>
    </w:lvl>
    <w:lvl w:ilvl="3" w:tplc="10090001" w:tentative="1">
      <w:start w:val="1"/>
      <w:numFmt w:val="bullet"/>
      <w:lvlText w:val=""/>
      <w:lvlJc w:val="left"/>
      <w:pPr>
        <w:ind w:left="6000" w:hanging="360"/>
      </w:pPr>
      <w:rPr>
        <w:rFonts w:ascii="Symbol" w:hAnsi="Symbol" w:hint="default"/>
      </w:rPr>
    </w:lvl>
    <w:lvl w:ilvl="4" w:tplc="10090003" w:tentative="1">
      <w:start w:val="1"/>
      <w:numFmt w:val="bullet"/>
      <w:lvlText w:val="o"/>
      <w:lvlJc w:val="left"/>
      <w:pPr>
        <w:ind w:left="6720" w:hanging="360"/>
      </w:pPr>
      <w:rPr>
        <w:rFonts w:ascii="Courier New" w:hAnsi="Courier New" w:cs="Courier New" w:hint="default"/>
      </w:rPr>
    </w:lvl>
    <w:lvl w:ilvl="5" w:tplc="10090005" w:tentative="1">
      <w:start w:val="1"/>
      <w:numFmt w:val="bullet"/>
      <w:lvlText w:val=""/>
      <w:lvlJc w:val="left"/>
      <w:pPr>
        <w:ind w:left="7440" w:hanging="360"/>
      </w:pPr>
      <w:rPr>
        <w:rFonts w:ascii="Wingdings" w:hAnsi="Wingdings" w:hint="default"/>
      </w:rPr>
    </w:lvl>
    <w:lvl w:ilvl="6" w:tplc="10090001" w:tentative="1">
      <w:start w:val="1"/>
      <w:numFmt w:val="bullet"/>
      <w:lvlText w:val=""/>
      <w:lvlJc w:val="left"/>
      <w:pPr>
        <w:ind w:left="8160" w:hanging="360"/>
      </w:pPr>
      <w:rPr>
        <w:rFonts w:ascii="Symbol" w:hAnsi="Symbol" w:hint="default"/>
      </w:rPr>
    </w:lvl>
    <w:lvl w:ilvl="7" w:tplc="10090003" w:tentative="1">
      <w:start w:val="1"/>
      <w:numFmt w:val="bullet"/>
      <w:lvlText w:val="o"/>
      <w:lvlJc w:val="left"/>
      <w:pPr>
        <w:ind w:left="8880" w:hanging="360"/>
      </w:pPr>
      <w:rPr>
        <w:rFonts w:ascii="Courier New" w:hAnsi="Courier New" w:cs="Courier New" w:hint="default"/>
      </w:rPr>
    </w:lvl>
    <w:lvl w:ilvl="8" w:tplc="10090005" w:tentative="1">
      <w:start w:val="1"/>
      <w:numFmt w:val="bullet"/>
      <w:lvlText w:val=""/>
      <w:lvlJc w:val="left"/>
      <w:pPr>
        <w:ind w:left="9600" w:hanging="360"/>
      </w:pPr>
      <w:rPr>
        <w:rFonts w:ascii="Wingdings" w:hAnsi="Wingdings" w:hint="default"/>
      </w:rPr>
    </w:lvl>
  </w:abstractNum>
  <w:num w:numId="1" w16cid:durableId="24399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31"/>
    <w:rsid w:val="00133396"/>
    <w:rsid w:val="001F0E59"/>
    <w:rsid w:val="0023238B"/>
    <w:rsid w:val="00275063"/>
    <w:rsid w:val="005362A8"/>
    <w:rsid w:val="00582F04"/>
    <w:rsid w:val="007B372C"/>
    <w:rsid w:val="00811F92"/>
    <w:rsid w:val="00815AB8"/>
    <w:rsid w:val="008547A9"/>
    <w:rsid w:val="008677AD"/>
    <w:rsid w:val="009B5E31"/>
    <w:rsid w:val="00AF4921"/>
    <w:rsid w:val="00B20CA4"/>
    <w:rsid w:val="00D50E16"/>
    <w:rsid w:val="00ED40B2"/>
    <w:rsid w:val="00F300A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F06E"/>
  <w15:chartTrackingRefBased/>
  <w15:docId w15:val="{421B19DA-4FA1-45C9-80A7-A3A6B046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0B2"/>
    <w:pPr>
      <w:ind w:left="720"/>
      <w:contextualSpacing/>
    </w:pPr>
  </w:style>
  <w:style w:type="paragraph" w:styleId="Footer">
    <w:name w:val="footer"/>
    <w:basedOn w:val="Normal"/>
    <w:link w:val="FooterChar"/>
    <w:uiPriority w:val="99"/>
    <w:unhideWhenUsed/>
    <w:rsid w:val="00133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396"/>
  </w:style>
  <w:style w:type="character" w:styleId="PageNumber">
    <w:name w:val="page number"/>
    <w:basedOn w:val="DefaultParagraphFont"/>
    <w:uiPriority w:val="99"/>
    <w:semiHidden/>
    <w:unhideWhenUsed/>
    <w:rsid w:val="0013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BE3B8-95E4-44DF-A0A4-798EF272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Sally Lockhart</cp:lastModifiedBy>
  <cp:revision>2</cp:revision>
  <dcterms:created xsi:type="dcterms:W3CDTF">2025-02-02T20:09:00Z</dcterms:created>
  <dcterms:modified xsi:type="dcterms:W3CDTF">2025-02-02T20:09:00Z</dcterms:modified>
</cp:coreProperties>
</file>